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57" w:rsidRPr="00C81B57" w:rsidRDefault="00C81B57" w:rsidP="00C81B57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color w:val="24242E"/>
          <w:kern w:val="36"/>
          <w:sz w:val="72"/>
          <w:szCs w:val="72"/>
          <w:lang w:eastAsia="cs-CZ"/>
        </w:rPr>
      </w:pPr>
      <w:proofErr w:type="spellStart"/>
      <w:r w:rsidRPr="00C81B57">
        <w:rPr>
          <w:rFonts w:ascii="Times New Roman" w:eastAsia="Times New Roman" w:hAnsi="Times New Roman" w:cs="Times New Roman"/>
          <w:b/>
          <w:bCs/>
          <w:color w:val="24242E"/>
          <w:kern w:val="36"/>
          <w:sz w:val="72"/>
          <w:szCs w:val="72"/>
          <w:lang w:eastAsia="cs-CZ"/>
        </w:rPr>
        <w:t>Reklamácia</w:t>
      </w:r>
      <w:proofErr w:type="spellEnd"/>
      <w:r w:rsidRPr="00C81B57">
        <w:rPr>
          <w:rFonts w:ascii="Times New Roman" w:eastAsia="Times New Roman" w:hAnsi="Times New Roman" w:cs="Times New Roman"/>
          <w:b/>
          <w:bCs/>
          <w:color w:val="24242E"/>
          <w:kern w:val="36"/>
          <w:sz w:val="72"/>
          <w:szCs w:val="72"/>
          <w:lang w:eastAsia="cs-CZ"/>
        </w:rPr>
        <w:t xml:space="preserve"> tovaru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b/>
          <w:bCs/>
          <w:color w:val="656565"/>
          <w:sz w:val="48"/>
          <w:szCs w:val="48"/>
          <w:lang w:eastAsia="cs-CZ"/>
        </w:rPr>
        <w:t>FORMULÁR PRE UPLATNENIE REKLAMÁCIE</w:t>
      </w:r>
      <w:r w:rsidRPr="00C81B57">
        <w:rPr>
          <w:rFonts w:ascii="Arial" w:eastAsia="Times New Roman" w:hAnsi="Arial" w:cs="Arial"/>
          <w:b/>
          <w:bCs/>
          <w:color w:val="656565"/>
          <w:sz w:val="48"/>
          <w:szCs w:val="48"/>
          <w:lang w:eastAsia="cs-CZ"/>
        </w:rPr>
        <w:br/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br/>
        <w:t>(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Formulár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je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potrebné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skopírovať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a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vytlačiť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,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podpísať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a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zaslať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v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zákonnej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lehote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naskenovaný na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nižšie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uvedenú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e-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mailovú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adresu,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prípadne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ho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vložiť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do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zásielky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s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vráteným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tovarom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).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Adresát (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predávajúci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):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(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Prevádzkovateľ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HuraTopanky.sk, Pavel Kubizňák, Vítkov 40, Tachov 347 01, Česká Republika, IČ: 87534592, 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Internetový obchod: www.huratopanky.sk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Spoločnosť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: Pavel Kubizňák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So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sídlom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: Vítkov 40, Tachov 347 01, Česká Republika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IČ: 87534592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E-mailová adresa: info@huratopanky.sk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Telefónne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číslo: +421 951 625 004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Spotrebitelia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: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Moje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meno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a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priezvisko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: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Moja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adresa: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lastRenderedPageBreak/>
        <w:t>Môj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telefón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a e-mail: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Uplatnenie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 práva z chybného 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plnenia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 (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reklamácie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)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Vážení,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dňa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(*)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som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vo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Vašom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obchode (*)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vytvoril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objednávku (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špecifikácia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objednávky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pozri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nižšie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). Mnou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zakúpený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produkt však vykazuje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tieto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vady (* tu vadu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treba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podrobne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opísať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).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Požadujem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vybaviť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reklamáciu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nasledujúcim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spôsobom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: (* tu je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potrebné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požadovaný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spôsob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vybavenia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podrobne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opísať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;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napríklad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- "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keďže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ide o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odstrániteľnú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vadu,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požadujem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o opravu produktu a to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najneskôr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v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zákonnej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lehote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30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kalendárnych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dní). Zároveň Vás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žiadam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o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vystavenie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písomného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potvrdenie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o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uplatnení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reklamácie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s uvedením,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kedy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som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práve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uplatnil,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čo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je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obsahom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reklamácie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spolu s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mojím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nárokom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na opravu /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výmenu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, a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následne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potvrdenie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dáta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a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spôsobe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vybavenia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reklamácie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,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vrátane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potvrdenia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o vykonaní opravy a čase jej </w:t>
      </w:r>
      <w:proofErr w:type="spellStart"/>
      <w:proofErr w:type="gram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trvania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( v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prípade</w:t>
      </w:r>
      <w:proofErr w:type="spellEnd"/>
      <w:proofErr w:type="gram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, že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sa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jedná o opravu,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nie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výmenu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).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Dátum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objednania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(*) / 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dátum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prijatia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(*)</w:t>
      </w: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br/>
      </w:r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Číslo objednávky</w:t>
      </w: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:</w:t>
      </w: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br/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Peňažné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prostriedky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 za 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objednanie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, 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prípadne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 aj za 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doručenie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, 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boli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 zaslané 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spôsobom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(*)</w:t>
      </w: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br/>
        <w:t>a 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budú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vrátené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späť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spôsobom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 (v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prípade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prevodu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na účet prosím o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zaslanie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čísla účtu) (*)</w:t>
      </w: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br/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Meno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 a 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priezvisko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spotrebiteľa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:</w:t>
      </w: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br/>
      </w:r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Adresa 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spotrebiteľa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:</w:t>
      </w: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br/>
      </w:r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email:</w:t>
      </w: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br/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telefón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:</w:t>
      </w: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br/>
        <w:t xml:space="preserve">(*)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Nehodiace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sa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prečiarknite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alebo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údaje doplňte.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V</w:t>
      </w: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 (tu vyplňte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miesto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), 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Dňa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 (tu doplňte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dátum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)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(Podpis)</w:t>
      </w: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br/>
        <w:t>______________________________________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Meno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 a 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priezvisko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 spotřebitele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lastRenderedPageBreak/>
        <w:t>Zoznam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príloh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: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Faktúra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za objednaný tovar č. (*)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Všeobecná 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poučenie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 k 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uplatneniu</w:t>
      </w:r>
      <w:proofErr w:type="spellEnd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reklamácie</w:t>
      </w:r>
      <w:proofErr w:type="spellEnd"/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Zakúpenie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veci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ste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ako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spotrebiteľ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povinný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preukázať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predložením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kúpneho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dokladu,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prípadne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iným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,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dostatočne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vierohodným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spôsobom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.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Ako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spotrebiteľov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nemôžete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uplatniť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práva z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vád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,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ktoré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ste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sám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spôsobil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alebo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o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ktorých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ste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pri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kúpe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vedel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.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Rovnako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tak aj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pri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chybách,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ktoré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sme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s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Vami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,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ako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predávajúci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a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spotrebiteľ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, dohodli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zníženie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ceny.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Nezodpovedáme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ani za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bežné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opotrebenie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veci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.</w:t>
      </w:r>
    </w:p>
    <w:p w:rsidR="00C81B57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Reklamácia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musí byť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uplatnená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najneskôr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v 24-mesačné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lehote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.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Reklamáciu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je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potrebné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uplatniť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bezodkladne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, aby nedošlo k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rozšíreniu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vady a v jej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dôsledku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k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zamietnutie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reklamácie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. Včasným oznámením vady po tom,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čo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sa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objaví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, si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môžete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zaistiť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bezproblémové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vybavenie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reklamácie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.</w:t>
      </w:r>
    </w:p>
    <w:p w:rsidR="00B17EF0" w:rsidRPr="00C81B57" w:rsidRDefault="00C81B57" w:rsidP="00C81B57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Reklamácia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je vybavená až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vtedy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,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keď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Vás o tom budeme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informovať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. Vyprší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Ak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zákonná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lehota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, považujte to za podstatné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porušenie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zmluvy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a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môžete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od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kúpnej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zmluvy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odstúpiť</w:t>
      </w:r>
      <w:proofErr w:type="spellEnd"/>
      <w:r w:rsidRPr="00C81B57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.</w:t>
      </w:r>
      <w:bookmarkStart w:id="0" w:name="_GoBack"/>
      <w:bookmarkEnd w:id="0"/>
    </w:p>
    <w:sectPr w:rsidR="00B17EF0" w:rsidRP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57"/>
    <w:rsid w:val="00B17EF0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E542"/>
  <w15:chartTrackingRefBased/>
  <w15:docId w15:val="{874D5665-1AC1-4659-A262-CF6BE3DD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1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1B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8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81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2024-09-01T18:50:00Z</dcterms:created>
  <dcterms:modified xsi:type="dcterms:W3CDTF">2024-09-01T18:50:00Z</dcterms:modified>
</cp:coreProperties>
</file>